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229B" w:rsidRPr="0082229B" w:rsidRDefault="0082229B" w:rsidP="0082229B">
      <w:pPr>
        <w:keepNext/>
        <w:pageBreakBefore/>
        <w:tabs>
          <w:tab w:val="left" w:pos="3912"/>
        </w:tabs>
        <w:spacing w:after="480"/>
      </w:pPr>
      <w:bookmarkStart w:id="0" w:name="_Toc216360310"/>
      <w:r w:rsidRPr="0082229B">
        <w:t>§ 90</w:t>
      </w:r>
      <w:r w:rsidRPr="0082229B">
        <w:tab/>
        <w:t>Dnr 2024-000305</w:t>
      </w:r>
      <w:bookmarkEnd w:id="0"/>
      <w:r w:rsidRPr="0082229B">
        <w:t xml:space="preserve"> </w:t>
      </w:r>
    </w:p>
    <w:p w:rsidR="0082229B" w:rsidRPr="0082229B" w:rsidRDefault="0082229B" w:rsidP="0082229B">
      <w:pPr>
        <w:keepNext/>
        <w:spacing w:after="240"/>
        <w:outlineLvl w:val="0"/>
        <w:rPr>
          <w:b/>
          <w:sz w:val="28"/>
        </w:rPr>
      </w:pPr>
      <w:bookmarkStart w:id="1" w:name="_Toc216360311"/>
      <w:r w:rsidRPr="0082229B">
        <w:rPr>
          <w:b/>
          <w:sz w:val="28"/>
        </w:rPr>
        <w:t>Inackorderingstillägg 2026</w:t>
      </w:r>
      <w:bookmarkEnd w:id="1"/>
    </w:p>
    <w:p w:rsidR="0082229B" w:rsidRPr="0082229B" w:rsidRDefault="0082229B" w:rsidP="0082229B">
      <w:pPr>
        <w:keepNext/>
        <w:spacing w:before="120" w:after="60"/>
        <w:outlineLvl w:val="1"/>
        <w:rPr>
          <w:b/>
        </w:rPr>
      </w:pPr>
      <w:r w:rsidRPr="0082229B">
        <w:rPr>
          <w:b/>
        </w:rPr>
        <w:t>Beslut</w:t>
      </w:r>
    </w:p>
    <w:p w:rsidR="0082229B" w:rsidRPr="0082229B" w:rsidRDefault="0082229B" w:rsidP="0082229B">
      <w:r w:rsidRPr="0082229B">
        <w:t>Utbildningsnämnden fastställer inackorderingstillägg 2026 till 1 960 kr per månad.</w:t>
      </w:r>
    </w:p>
    <w:p w:rsidR="0082229B" w:rsidRPr="0082229B" w:rsidRDefault="0082229B" w:rsidP="0082229B"/>
    <w:p w:rsidR="0082229B" w:rsidRPr="0082229B" w:rsidRDefault="0082229B" w:rsidP="0082229B">
      <w:pPr>
        <w:keepNext/>
        <w:spacing w:before="120" w:after="60"/>
        <w:outlineLvl w:val="1"/>
        <w:rPr>
          <w:b/>
        </w:rPr>
      </w:pPr>
      <w:r w:rsidRPr="0082229B">
        <w:rPr>
          <w:b/>
        </w:rPr>
        <w:t xml:space="preserve">Ärendebeskrivning </w:t>
      </w:r>
    </w:p>
    <w:p w:rsidR="0082229B" w:rsidRPr="0082229B" w:rsidRDefault="0082229B" w:rsidP="0082229B">
      <w:r w:rsidRPr="0082229B">
        <w:t xml:space="preserve">Utbildningsnämnden fastställer årligen storleken på inackorderingstillägget för gymnasieelever i enlighet med skollag 15 kap. 32§. Inackorderingstillägget är ett stöd avseende boende, fördyrat uppehälle och resor till och från hemmet. </w:t>
      </w:r>
    </w:p>
    <w:p w:rsidR="0082229B" w:rsidRPr="0082229B" w:rsidRDefault="0082229B" w:rsidP="0082229B"/>
    <w:p w:rsidR="0082229B" w:rsidRPr="0082229B" w:rsidRDefault="0082229B" w:rsidP="0082229B">
      <w:pPr>
        <w:keepNext/>
        <w:spacing w:before="120" w:after="60"/>
        <w:outlineLvl w:val="1"/>
        <w:rPr>
          <w:b/>
        </w:rPr>
      </w:pPr>
      <w:r w:rsidRPr="0082229B">
        <w:rPr>
          <w:b/>
        </w:rPr>
        <w:t xml:space="preserve">Samlad bedömning </w:t>
      </w:r>
    </w:p>
    <w:p w:rsidR="0082229B" w:rsidRPr="0082229B" w:rsidRDefault="0082229B" w:rsidP="0082229B">
      <w:r w:rsidRPr="0082229B">
        <w:t>Inackorderingstillägg ska beviljas för gymnasieelever som har ett avstånd mellan hem och skola på minst 50 km eller en restid som uppgår till minst två timmar per dag.</w:t>
      </w:r>
    </w:p>
    <w:p w:rsidR="0082229B" w:rsidRPr="0082229B" w:rsidRDefault="0082229B" w:rsidP="0082229B"/>
    <w:p w:rsidR="0082229B" w:rsidRPr="0082229B" w:rsidRDefault="0082229B" w:rsidP="0082229B">
      <w:r w:rsidRPr="0082229B">
        <w:t>Tillägget kan sökas av elever till och med vårterminen det år eleven fyller 20 år.</w:t>
      </w:r>
    </w:p>
    <w:p w:rsidR="0082229B" w:rsidRPr="0082229B" w:rsidRDefault="0082229B" w:rsidP="0082229B"/>
    <w:p w:rsidR="0082229B" w:rsidRPr="0082229B" w:rsidRDefault="0082229B" w:rsidP="0082229B">
      <w:r w:rsidRPr="0082229B">
        <w:t>Elever som antas som andrahandssökande till Nationella idrottsutbildningar (NIU) i idrotter som inte erbjuds på NIU-nivå inom primärt eller sekundärt samverkansavtal ska erhålla inackorderingstillägg.</w:t>
      </w:r>
    </w:p>
    <w:p w:rsidR="0082229B" w:rsidRPr="0082229B" w:rsidRDefault="0082229B" w:rsidP="0082229B"/>
    <w:p w:rsidR="0082229B" w:rsidRPr="0082229B" w:rsidRDefault="0082229B" w:rsidP="0082229B">
      <w:r w:rsidRPr="0082229B">
        <w:t xml:space="preserve">Elever som antas som andrahandssökande till gymnasieutbildningar där primära eller sekundera avtal saknas, med undantag för NIU-utbildning enligt ovan, ska inte erhålla inackorderingstillägg. </w:t>
      </w:r>
    </w:p>
    <w:p w:rsidR="0082229B" w:rsidRPr="0082229B" w:rsidRDefault="0082229B" w:rsidP="0082229B"/>
    <w:p w:rsidR="0082229B" w:rsidRPr="0082229B" w:rsidRDefault="0082229B" w:rsidP="0082229B">
      <w:r w:rsidRPr="0082229B">
        <w:t xml:space="preserve">Inackorderingstillägget betalas ut från september till och med maj och kan endast sökas för innevarande läsår. Inackorderingstillägg utbetalas retroaktivt med högst en månad från den månad då ansökan inkom till kommunen. Inackorderingstillägg och resetillägg (busskort) för dagliga resor kan inte utgå samtidigt. </w:t>
      </w:r>
    </w:p>
    <w:p w:rsidR="0082229B" w:rsidRPr="0082229B" w:rsidRDefault="0082229B" w:rsidP="0082229B"/>
    <w:p w:rsidR="0082229B" w:rsidRPr="0082229B" w:rsidRDefault="0082229B" w:rsidP="0082229B">
      <w:r w:rsidRPr="0082229B">
        <w:t>Inackorderingstillägget per månad ska uppgå till minst 1/30 av gällande prisbasbelopp. Regeringen fastställde den 18 september 2025 prisbasbeloppet för 2026 till 59 200 kr, det lägsta inackorderingsbeloppet har avrundats till närmaste 10-krona och beräknas till 1 970 kr per månad vilket är en höjning med 10 kr jämfört med 2025.</w:t>
      </w:r>
    </w:p>
    <w:p w:rsidR="0082229B" w:rsidRPr="0082229B" w:rsidRDefault="0082229B" w:rsidP="0082229B"/>
    <w:p w:rsidR="0082229B" w:rsidRPr="0082229B" w:rsidRDefault="0082229B" w:rsidP="0082229B"/>
    <w:p w:rsidR="0082229B" w:rsidRPr="0082229B" w:rsidRDefault="0082229B" w:rsidP="0082229B">
      <w:pPr>
        <w:keepNext/>
        <w:spacing w:before="120" w:after="60"/>
        <w:outlineLvl w:val="1"/>
        <w:rPr>
          <w:b/>
        </w:rPr>
      </w:pPr>
      <w:r w:rsidRPr="0082229B">
        <w:rPr>
          <w:b/>
        </w:rPr>
        <w:t>Beslutsunderlag</w:t>
      </w:r>
    </w:p>
    <w:p w:rsidR="0082229B" w:rsidRPr="0082229B" w:rsidRDefault="0082229B" w:rsidP="0082229B">
      <w:r w:rsidRPr="0082229B">
        <w:t>Arbetsutskottet den 2025-11-14, § 68</w:t>
      </w:r>
    </w:p>
    <w:p w:rsidR="0082229B" w:rsidRPr="0082229B" w:rsidRDefault="0082229B" w:rsidP="0082229B"/>
    <w:p w:rsidR="0082229B" w:rsidRPr="0082229B" w:rsidRDefault="0082229B" w:rsidP="0082229B">
      <w:pPr>
        <w:keepNext/>
        <w:spacing w:before="120" w:after="60"/>
        <w:outlineLvl w:val="1"/>
        <w:rPr>
          <w:b/>
        </w:rPr>
      </w:pPr>
      <w:r w:rsidRPr="0082229B">
        <w:rPr>
          <w:b/>
        </w:rPr>
        <w:t>Beslutet skickas till</w:t>
      </w:r>
    </w:p>
    <w:p w:rsidR="0082229B" w:rsidRPr="0082229B" w:rsidRDefault="0082229B" w:rsidP="0082229B">
      <w:r w:rsidRPr="0082229B">
        <w:t>Skolchef Utbildningscentrum</w:t>
      </w:r>
    </w:p>
    <w:p w:rsidR="0082229B" w:rsidRPr="0082229B" w:rsidRDefault="0082229B" w:rsidP="0082229B">
      <w:r w:rsidRPr="0082229B">
        <w:t>Administratörer Utbildningscentrum</w:t>
      </w:r>
    </w:p>
    <w:p w:rsidR="0082229B" w:rsidRPr="0082229B" w:rsidRDefault="0082229B" w:rsidP="0082229B">
      <w:r w:rsidRPr="0082229B">
        <w:t>Ekonomienheten</w:t>
      </w:r>
    </w:p>
    <w:p w:rsidR="0082229B" w:rsidRPr="0082229B" w:rsidRDefault="0082229B" w:rsidP="0082229B">
      <w:pPr>
        <w:spacing w:after="240"/>
      </w:pPr>
    </w:p>
    <w:p w:rsidR="006B6BFC" w:rsidRPr="0082229B" w:rsidRDefault="006B6BFC" w:rsidP="0082229B"/>
    <w:sectPr w:rsidR="006B6BFC" w:rsidRPr="0082229B" w:rsidSect="0082229B">
      <w:headerReference w:type="even" r:id="rId7"/>
      <w:headerReference w:type="default" r:id="rId8"/>
      <w:footerReference w:type="even" r:id="rId9"/>
      <w:footerReference w:type="default" r:id="rId10"/>
      <w:headerReference w:type="first" r:id="rId11"/>
      <w:footerReference w:type="first" r:id="rId12"/>
      <w:pgSz w:w="11906" w:h="16838"/>
      <w:pgMar w:top="454" w:right="2041" w:bottom="397" w:left="2381" w:header="454" w:footer="39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229B" w:rsidRDefault="0082229B" w:rsidP="0082229B">
      <w:r>
        <w:separator/>
      </w:r>
    </w:p>
  </w:endnote>
  <w:endnote w:type="continuationSeparator" w:id="0">
    <w:p w:rsidR="0082229B" w:rsidRDefault="0082229B" w:rsidP="00822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29B" w:rsidRDefault="0082229B" w:rsidP="0082229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29B" w:rsidRDefault="0082229B" w:rsidP="00C93BA5">
    <w:pPr>
      <w:pStyle w:val="Sidfot"/>
    </w:pPr>
  </w:p>
  <w:p w:rsidR="0082229B" w:rsidRPr="00C93BA5" w:rsidRDefault="0082229B" w:rsidP="00C93BA5">
    <w:pPr>
      <w:pStyle w:val="Sidfot"/>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2" w:type="dxa"/>
      <w:tblInd w:w="-1304" w:type="dxa"/>
      <w:tblLayout w:type="fixed"/>
      <w:tblCellMar>
        <w:left w:w="28" w:type="dxa"/>
        <w:right w:w="28" w:type="dxa"/>
      </w:tblCellMar>
      <w:tblLook w:val="0000" w:firstRow="0" w:lastRow="0" w:firstColumn="0" w:lastColumn="0" w:noHBand="0" w:noVBand="0"/>
    </w:tblPr>
    <w:tblGrid>
      <w:gridCol w:w="1304"/>
      <w:gridCol w:w="1304"/>
      <w:gridCol w:w="1304"/>
      <w:gridCol w:w="1304"/>
      <w:gridCol w:w="5216"/>
    </w:tblGrid>
    <w:tr w:rsidR="0082229B" w:rsidTr="00636BAA">
      <w:trPr>
        <w:cantSplit/>
        <w:trHeight w:hRule="exact" w:val="170"/>
      </w:trPr>
      <w:tc>
        <w:tcPr>
          <w:tcW w:w="5216" w:type="dxa"/>
          <w:gridSpan w:val="4"/>
          <w:tcBorders>
            <w:top w:val="single" w:sz="4" w:space="0" w:color="auto"/>
            <w:left w:val="single" w:sz="4" w:space="0" w:color="auto"/>
          </w:tcBorders>
        </w:tcPr>
        <w:p w:rsidR="0082229B" w:rsidRDefault="0082229B" w:rsidP="0082229B">
          <w:pPr>
            <w:pStyle w:val="Ledtext"/>
            <w:rPr>
              <w:sz w:val="14"/>
            </w:rPr>
          </w:pPr>
          <w:r>
            <w:rPr>
              <w:sz w:val="14"/>
            </w:rPr>
            <w:t>Justerandes sign</w:t>
          </w:r>
        </w:p>
      </w:tc>
      <w:tc>
        <w:tcPr>
          <w:tcW w:w="5216" w:type="dxa"/>
          <w:tcBorders>
            <w:top w:val="single" w:sz="4" w:space="0" w:color="auto"/>
          </w:tcBorders>
        </w:tcPr>
        <w:p w:rsidR="0082229B" w:rsidRDefault="0082229B" w:rsidP="0082229B">
          <w:pPr>
            <w:pStyle w:val="Ledtext"/>
            <w:rPr>
              <w:sz w:val="14"/>
            </w:rPr>
          </w:pPr>
          <w:r>
            <w:rPr>
              <w:sz w:val="14"/>
            </w:rPr>
            <w:t>Utdragsbestyrkande</w:t>
          </w:r>
        </w:p>
      </w:tc>
    </w:tr>
    <w:tr w:rsidR="0082229B" w:rsidTr="00636BAA">
      <w:trPr>
        <w:cantSplit/>
        <w:trHeight w:hRule="exact" w:val="510"/>
      </w:trPr>
      <w:tc>
        <w:tcPr>
          <w:tcW w:w="1304" w:type="dxa"/>
          <w:tcBorders>
            <w:left w:val="single" w:sz="4" w:space="0" w:color="auto"/>
          </w:tcBorders>
        </w:tcPr>
        <w:p w:rsidR="0082229B" w:rsidRDefault="0082229B" w:rsidP="0082229B">
          <w:pPr>
            <w:pStyle w:val="Tabellinnehll"/>
          </w:pPr>
        </w:p>
      </w:tc>
      <w:tc>
        <w:tcPr>
          <w:tcW w:w="1304" w:type="dxa"/>
          <w:tcBorders>
            <w:left w:val="single" w:sz="4" w:space="0" w:color="auto"/>
          </w:tcBorders>
        </w:tcPr>
        <w:p w:rsidR="0082229B" w:rsidRDefault="0082229B" w:rsidP="0082229B">
          <w:pPr>
            <w:pStyle w:val="Tabellinnehll"/>
          </w:pPr>
        </w:p>
      </w:tc>
      <w:tc>
        <w:tcPr>
          <w:tcW w:w="1304" w:type="dxa"/>
          <w:tcBorders>
            <w:left w:val="single" w:sz="4" w:space="0" w:color="auto"/>
          </w:tcBorders>
        </w:tcPr>
        <w:p w:rsidR="0082229B" w:rsidRDefault="0082229B" w:rsidP="0082229B">
          <w:pPr>
            <w:pStyle w:val="Tabellinnehll"/>
          </w:pPr>
        </w:p>
      </w:tc>
      <w:tc>
        <w:tcPr>
          <w:tcW w:w="1304" w:type="dxa"/>
          <w:tcBorders>
            <w:left w:val="single" w:sz="4" w:space="0" w:color="auto"/>
          </w:tcBorders>
        </w:tcPr>
        <w:p w:rsidR="0082229B" w:rsidRDefault="0082229B" w:rsidP="0082229B">
          <w:pPr>
            <w:pStyle w:val="Tabellinnehll"/>
          </w:pPr>
        </w:p>
      </w:tc>
      <w:tc>
        <w:tcPr>
          <w:tcW w:w="5216" w:type="dxa"/>
          <w:tcBorders>
            <w:left w:val="single" w:sz="4" w:space="0" w:color="auto"/>
          </w:tcBorders>
        </w:tcPr>
        <w:p w:rsidR="0082229B" w:rsidRDefault="0082229B" w:rsidP="0082229B">
          <w:pPr>
            <w:pStyle w:val="Tabellinnehll"/>
          </w:pPr>
        </w:p>
      </w:tc>
    </w:tr>
  </w:tbl>
  <w:p w:rsidR="0082229B" w:rsidRPr="00D67EA5" w:rsidRDefault="0082229B" w:rsidP="0082229B">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229B" w:rsidRDefault="0082229B" w:rsidP="0082229B">
      <w:r>
        <w:separator/>
      </w:r>
    </w:p>
  </w:footnote>
  <w:footnote w:type="continuationSeparator" w:id="0">
    <w:p w:rsidR="0082229B" w:rsidRDefault="0082229B" w:rsidP="00822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29B" w:rsidRDefault="0082229B" w:rsidP="0080216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2" w:type="dxa"/>
      <w:tblInd w:w="-1276" w:type="dxa"/>
      <w:tblLayout w:type="fixed"/>
      <w:tblCellMar>
        <w:left w:w="28" w:type="dxa"/>
        <w:right w:w="28" w:type="dxa"/>
      </w:tblCellMar>
      <w:tblLook w:val="0000" w:firstRow="0" w:lastRow="0" w:firstColumn="0" w:lastColumn="0" w:noHBand="0" w:noVBand="0"/>
    </w:tblPr>
    <w:tblGrid>
      <w:gridCol w:w="5216"/>
      <w:gridCol w:w="2608"/>
      <w:gridCol w:w="1304"/>
      <w:gridCol w:w="1304"/>
    </w:tblGrid>
    <w:tr w:rsidR="0082229B" w:rsidRPr="00455D47" w:rsidTr="00636BAA">
      <w:trPr>
        <w:cantSplit/>
        <w:trHeight w:val="435"/>
      </w:trPr>
      <w:tc>
        <w:tcPr>
          <w:tcW w:w="5216" w:type="dxa"/>
          <w:vMerge w:val="restart"/>
        </w:tcPr>
        <w:p w:rsidR="0082229B" w:rsidRDefault="0082229B" w:rsidP="0082229B">
          <w:pPr>
            <w:pStyle w:val="Sidhuvud"/>
          </w:pPr>
          <w:r>
            <w:rPr>
              <w:noProof/>
            </w:rPr>
            <w:drawing>
              <wp:inline distT="0" distB="0" distL="0" distR="0" wp14:anchorId="45D67A68" wp14:editId="5022CA3D">
                <wp:extent cx="1352550" cy="645607"/>
                <wp:effectExtent l="0" t="0" r="0" b="2540"/>
                <wp:docPr id="15" name="Bildobjek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ycksele kommun.jpg"/>
                        <pic:cNvPicPr/>
                      </pic:nvPicPr>
                      <pic:blipFill>
                        <a:blip r:embed="rId1">
                          <a:extLst>
                            <a:ext uri="{28A0092B-C50C-407E-A947-70E740481C1C}">
                              <a14:useLocalDpi xmlns:a14="http://schemas.microsoft.com/office/drawing/2010/main" val="0"/>
                            </a:ext>
                          </a:extLst>
                        </a:blip>
                        <a:stretch>
                          <a:fillRect/>
                        </a:stretch>
                      </pic:blipFill>
                      <pic:spPr>
                        <a:xfrm>
                          <a:off x="0" y="0"/>
                          <a:ext cx="1375869" cy="656738"/>
                        </a:xfrm>
                        <a:prstGeom prst="rect">
                          <a:avLst/>
                        </a:prstGeom>
                      </pic:spPr>
                    </pic:pic>
                  </a:graphicData>
                </a:graphic>
              </wp:inline>
            </w:drawing>
          </w:r>
        </w:p>
        <w:p w:rsidR="0082229B" w:rsidRPr="00455D47" w:rsidRDefault="0082229B" w:rsidP="0082229B">
          <w:pPr>
            <w:pStyle w:val="Sidhuvudfet"/>
          </w:pPr>
          <w:r>
            <w:t>Utbildningsnämnden</w:t>
          </w:r>
        </w:p>
      </w:tc>
      <w:tc>
        <w:tcPr>
          <w:tcW w:w="3912" w:type="dxa"/>
          <w:gridSpan w:val="2"/>
        </w:tcPr>
        <w:p w:rsidR="0082229B" w:rsidRPr="00CA2C87" w:rsidRDefault="0082229B" w:rsidP="0082229B">
          <w:pPr>
            <w:pStyle w:val="Sidhuvud"/>
            <w:rPr>
              <w:b/>
              <w:bCs/>
            </w:rPr>
          </w:pPr>
          <w:r w:rsidRPr="00CA2C87">
            <w:rPr>
              <w:b/>
              <w:bCs/>
            </w:rPr>
            <w:t>SAMMANTRÄDESPROTOKOLL</w:t>
          </w:r>
        </w:p>
      </w:tc>
      <w:tc>
        <w:tcPr>
          <w:tcW w:w="1304" w:type="dxa"/>
        </w:tcPr>
        <w:p w:rsidR="0082229B" w:rsidRPr="00455D47" w:rsidRDefault="0082229B" w:rsidP="0082229B">
          <w:pPr>
            <w:pStyle w:val="Sidhuvud"/>
          </w:pPr>
          <w:r w:rsidRPr="00455D47">
            <w:rPr>
              <w:rStyle w:val="Sidnummer"/>
              <w:rFonts w:eastAsiaTheme="majorEastAsia"/>
            </w:rPr>
            <w:fldChar w:fldCharType="begin"/>
          </w:r>
          <w:r w:rsidRPr="00455D47">
            <w:rPr>
              <w:rStyle w:val="Sidnummer"/>
              <w:rFonts w:eastAsiaTheme="majorEastAsia"/>
            </w:rPr>
            <w:instrText xml:space="preserve"> PAGE </w:instrText>
          </w:r>
          <w:r w:rsidRPr="00455D47">
            <w:rPr>
              <w:rStyle w:val="Sidnummer"/>
              <w:rFonts w:eastAsiaTheme="majorEastAsia"/>
            </w:rPr>
            <w:fldChar w:fldCharType="separate"/>
          </w:r>
          <w:r>
            <w:rPr>
              <w:rStyle w:val="Sidnummer"/>
              <w:rFonts w:eastAsiaTheme="majorEastAsia"/>
            </w:rPr>
            <w:t>1</w:t>
          </w:r>
          <w:r w:rsidRPr="00455D47">
            <w:rPr>
              <w:rStyle w:val="Sidnummer"/>
              <w:rFonts w:eastAsiaTheme="majorEastAsia"/>
            </w:rPr>
            <w:fldChar w:fldCharType="end"/>
          </w:r>
          <w:r w:rsidRPr="00455D47">
            <w:rPr>
              <w:rStyle w:val="Sidnummer"/>
              <w:rFonts w:eastAsiaTheme="majorEastAsia"/>
            </w:rPr>
            <w:t>(</w:t>
          </w:r>
          <w:r w:rsidRPr="00455D47">
            <w:rPr>
              <w:rStyle w:val="Sidnummer"/>
              <w:rFonts w:eastAsiaTheme="majorEastAsia"/>
            </w:rPr>
            <w:fldChar w:fldCharType="begin"/>
          </w:r>
          <w:r w:rsidRPr="00455D47">
            <w:rPr>
              <w:rStyle w:val="Sidnummer"/>
              <w:rFonts w:eastAsiaTheme="majorEastAsia"/>
            </w:rPr>
            <w:instrText xml:space="preserve"> NUMPAGES </w:instrText>
          </w:r>
          <w:r w:rsidRPr="00455D47">
            <w:rPr>
              <w:rStyle w:val="Sidnummer"/>
              <w:rFonts w:eastAsiaTheme="majorEastAsia"/>
            </w:rPr>
            <w:fldChar w:fldCharType="separate"/>
          </w:r>
          <w:r>
            <w:rPr>
              <w:rStyle w:val="Sidnummer"/>
              <w:rFonts w:eastAsiaTheme="majorEastAsia"/>
            </w:rPr>
            <w:t>42</w:t>
          </w:r>
          <w:r w:rsidRPr="00455D47">
            <w:rPr>
              <w:rStyle w:val="Sidnummer"/>
              <w:rFonts w:eastAsiaTheme="majorEastAsia"/>
            </w:rPr>
            <w:fldChar w:fldCharType="end"/>
          </w:r>
          <w:r w:rsidRPr="00455D47">
            <w:rPr>
              <w:rStyle w:val="Sidnummer"/>
              <w:rFonts w:eastAsiaTheme="majorEastAsia"/>
            </w:rPr>
            <w:t>)</w:t>
          </w:r>
        </w:p>
      </w:tc>
    </w:tr>
    <w:tr w:rsidR="0082229B" w:rsidRPr="00455D47" w:rsidTr="00636BAA">
      <w:trPr>
        <w:cantSplit/>
        <w:trHeight w:val="480"/>
      </w:trPr>
      <w:tc>
        <w:tcPr>
          <w:tcW w:w="5216" w:type="dxa"/>
          <w:vMerge/>
        </w:tcPr>
        <w:p w:rsidR="0082229B" w:rsidRPr="00455D47" w:rsidRDefault="0082229B" w:rsidP="0082229B">
          <w:pPr>
            <w:pStyle w:val="Tabellinnehll"/>
          </w:pPr>
        </w:p>
      </w:tc>
      <w:tc>
        <w:tcPr>
          <w:tcW w:w="2608" w:type="dxa"/>
        </w:tcPr>
        <w:p w:rsidR="0082229B" w:rsidRDefault="0082229B" w:rsidP="0082229B">
          <w:pPr>
            <w:pStyle w:val="Sidhuvudledtext"/>
          </w:pPr>
          <w:r>
            <w:t>Sammanträdesdatum</w:t>
          </w:r>
        </w:p>
        <w:p w:rsidR="0082229B" w:rsidRPr="00455D47" w:rsidRDefault="0082229B" w:rsidP="0082229B">
          <w:pPr>
            <w:pStyle w:val="Sidhuvud"/>
          </w:pPr>
          <w:r>
            <w:t>2025-12-11</w:t>
          </w:r>
        </w:p>
      </w:tc>
      <w:tc>
        <w:tcPr>
          <w:tcW w:w="2608" w:type="dxa"/>
          <w:gridSpan w:val="2"/>
        </w:tcPr>
        <w:p w:rsidR="0082229B" w:rsidRPr="00455D47" w:rsidRDefault="0082229B" w:rsidP="0082229B">
          <w:pPr>
            <w:pStyle w:val="Sidhuvudledtext"/>
          </w:pPr>
        </w:p>
        <w:p w:rsidR="0082229B" w:rsidRPr="00455D47" w:rsidRDefault="0082229B" w:rsidP="0082229B">
          <w:pPr>
            <w:pStyle w:val="Sidhuvud"/>
          </w:pPr>
        </w:p>
      </w:tc>
    </w:tr>
    <w:tr w:rsidR="0082229B" w:rsidRPr="00455D47" w:rsidTr="00636BAA">
      <w:trPr>
        <w:cantSplit/>
        <w:trHeight w:val="480"/>
      </w:trPr>
      <w:tc>
        <w:tcPr>
          <w:tcW w:w="5216" w:type="dxa"/>
          <w:vMerge/>
          <w:vAlign w:val="bottom"/>
        </w:tcPr>
        <w:p w:rsidR="0082229B" w:rsidRPr="00455D47" w:rsidRDefault="0082229B" w:rsidP="0082229B">
          <w:pPr>
            <w:pStyle w:val="Sidhuvud"/>
          </w:pPr>
        </w:p>
      </w:tc>
      <w:tc>
        <w:tcPr>
          <w:tcW w:w="2608" w:type="dxa"/>
          <w:vAlign w:val="bottom"/>
        </w:tcPr>
        <w:p w:rsidR="0082229B" w:rsidRPr="00455D47" w:rsidRDefault="0082229B" w:rsidP="0082229B">
          <w:pPr>
            <w:pStyle w:val="Sidhuvud"/>
          </w:pPr>
        </w:p>
      </w:tc>
      <w:tc>
        <w:tcPr>
          <w:tcW w:w="2608" w:type="dxa"/>
          <w:gridSpan w:val="2"/>
          <w:vAlign w:val="bottom"/>
        </w:tcPr>
        <w:p w:rsidR="0082229B" w:rsidRPr="00455D47" w:rsidRDefault="0082229B" w:rsidP="0082229B">
          <w:pPr>
            <w:pStyle w:val="Sidhuvud"/>
          </w:pPr>
        </w:p>
      </w:tc>
    </w:tr>
  </w:tbl>
  <w:p w:rsidR="0082229B" w:rsidRPr="00455D47" w:rsidRDefault="0082229B" w:rsidP="0082229B">
    <w:pPr>
      <w:pStyle w:val="Sidhuvud"/>
      <w:tabs>
        <w:tab w:val="left" w:pos="4860"/>
      </w:tabs>
      <w:spacing w:after="720"/>
      <w:ind w:left="-1304"/>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29B" w:rsidRPr="00816FC8" w:rsidRDefault="0082229B" w:rsidP="00816FC8">
    <w:pPr>
      <w:pStyle w:val="Sidhuvud"/>
      <w:spacing w:after="6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5F4A7CE"/>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E924D084"/>
    <w:lvl w:ilvl="0">
      <w:start w:val="1"/>
      <w:numFmt w:val="bullet"/>
      <w:pStyle w:val="Punktlista"/>
      <w:lvlText w:val=""/>
      <w:lvlJc w:val="left"/>
      <w:pPr>
        <w:ind w:left="360" w:hanging="360"/>
      </w:pPr>
      <w:rPr>
        <w:rFonts w:ascii="Symbol" w:hAnsi="Symbol" w:hint="default"/>
      </w:rPr>
    </w:lvl>
  </w:abstractNum>
  <w:abstractNum w:abstractNumId="2" w15:restartNumberingAfterBreak="0">
    <w:nsid w:val="03F56B80"/>
    <w:multiLevelType w:val="hybridMultilevel"/>
    <w:tmpl w:val="3EDE2022"/>
    <w:lvl w:ilvl="0" w:tplc="5494226E">
      <w:numFmt w:val="bullet"/>
      <w:lvlText w:val="-"/>
      <w:lvlJc w:val="left"/>
      <w:pPr>
        <w:ind w:left="720" w:hanging="360"/>
      </w:pPr>
      <w:rPr>
        <w:rFonts w:ascii="Calibri Light" w:eastAsia="Times New Roman" w:hAnsi="Calibri Light" w:cs="Calibri Light"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8744659"/>
    <w:multiLevelType w:val="hybridMultilevel"/>
    <w:tmpl w:val="9E86FD2C"/>
    <w:lvl w:ilvl="0" w:tplc="9AB0F1EC">
      <w:start w:val="735"/>
      <w:numFmt w:val="bullet"/>
      <w:lvlText w:val="-"/>
      <w:lvlJc w:val="left"/>
      <w:pPr>
        <w:ind w:left="720" w:hanging="360"/>
      </w:pPr>
      <w:rPr>
        <w:rFonts w:ascii="Calibri Light" w:eastAsia="Times New Roman" w:hAnsi="Calibri Light" w:cs="Calibri Ligh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EB82914"/>
    <w:multiLevelType w:val="hybridMultilevel"/>
    <w:tmpl w:val="4CE8B06A"/>
    <w:lvl w:ilvl="0" w:tplc="E06E5ADE">
      <w:start w:val="2025"/>
      <w:numFmt w:val="bullet"/>
      <w:lvlText w:val="-"/>
      <w:lvlJc w:val="left"/>
      <w:pPr>
        <w:ind w:left="720" w:hanging="360"/>
      </w:pPr>
      <w:rPr>
        <w:rFonts w:ascii="Calibri Light" w:eastAsia="Times New Roman" w:hAnsi="Calibri Light" w:cs="Calibri Light"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88B0C89"/>
    <w:multiLevelType w:val="hybridMultilevel"/>
    <w:tmpl w:val="3DCC0FA6"/>
    <w:lvl w:ilvl="0" w:tplc="05D65854">
      <w:numFmt w:val="bullet"/>
      <w:lvlText w:val="-"/>
      <w:lvlJc w:val="left"/>
      <w:pPr>
        <w:ind w:left="720" w:hanging="360"/>
      </w:pPr>
      <w:rPr>
        <w:rFonts w:ascii="Calibri Light" w:eastAsia="Times New Roman" w:hAnsi="Calibri Light" w:cs="Calibri Ligh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916822621">
    <w:abstractNumId w:val="1"/>
  </w:num>
  <w:num w:numId="2" w16cid:durableId="1153985884">
    <w:abstractNumId w:val="0"/>
  </w:num>
  <w:num w:numId="3" w16cid:durableId="510487832">
    <w:abstractNumId w:val="4"/>
  </w:num>
  <w:num w:numId="4" w16cid:durableId="764157297">
    <w:abstractNumId w:val="2"/>
  </w:num>
  <w:num w:numId="5" w16cid:durableId="1382752685">
    <w:abstractNumId w:val="5"/>
  </w:num>
  <w:num w:numId="6" w16cid:durableId="12409907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atum" w:val="2025-12-11"/>
  </w:docVars>
  <w:rsids>
    <w:rsidRoot w:val="0082229B"/>
    <w:rsid w:val="00505548"/>
    <w:rsid w:val="005B10BD"/>
    <w:rsid w:val="006B6BFC"/>
    <w:rsid w:val="0082229B"/>
    <w:rsid w:val="00DA29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EBBEC9-64D9-48F8-8E8A-1EE840BD6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29B"/>
    <w:pPr>
      <w:spacing w:after="0" w:line="240" w:lineRule="auto"/>
    </w:pPr>
    <w:rPr>
      <w:rFonts w:ascii="Calibri Light" w:eastAsia="Times New Roman" w:hAnsi="Calibri Light" w:cs="Times New Roman"/>
      <w:kern w:val="0"/>
      <w:szCs w:val="20"/>
      <w:lang w:eastAsia="sv-SE"/>
      <w14:ligatures w14:val="none"/>
    </w:rPr>
  </w:style>
  <w:style w:type="paragraph" w:styleId="Rubrik1">
    <w:name w:val="heading 1"/>
    <w:basedOn w:val="Normal"/>
    <w:next w:val="Normal"/>
    <w:link w:val="Rubrik1Char"/>
    <w:qFormat/>
    <w:rsid w:val="0082229B"/>
    <w:pPr>
      <w:keepNext/>
      <w:spacing w:after="240"/>
      <w:outlineLvl w:val="0"/>
    </w:pPr>
    <w:rPr>
      <w:b/>
      <w:sz w:val="28"/>
    </w:rPr>
  </w:style>
  <w:style w:type="paragraph" w:styleId="Rubrik2">
    <w:name w:val="heading 2"/>
    <w:basedOn w:val="Normal"/>
    <w:next w:val="Normal"/>
    <w:link w:val="Rubrik2Char"/>
    <w:qFormat/>
    <w:rsid w:val="0082229B"/>
    <w:pPr>
      <w:keepNext/>
      <w:spacing w:before="120" w:after="60"/>
      <w:outlineLvl w:val="1"/>
    </w:pPr>
    <w:rPr>
      <w:b/>
    </w:rPr>
  </w:style>
  <w:style w:type="paragraph" w:styleId="Rubrik3">
    <w:name w:val="heading 3"/>
    <w:basedOn w:val="Normal"/>
    <w:next w:val="Normal"/>
    <w:link w:val="Rubrik3Char"/>
    <w:qFormat/>
    <w:rsid w:val="0082229B"/>
    <w:pPr>
      <w:keepNext/>
      <w:outlineLvl w:val="2"/>
    </w:pPr>
  </w:style>
  <w:style w:type="paragraph" w:styleId="Rubrik4">
    <w:name w:val="heading 4"/>
    <w:basedOn w:val="Normal"/>
    <w:next w:val="Normal"/>
    <w:link w:val="Rubrik4Char"/>
    <w:qFormat/>
    <w:rsid w:val="0082229B"/>
    <w:pPr>
      <w:keepNext/>
      <w:outlineLvl w:val="3"/>
    </w:pPr>
  </w:style>
  <w:style w:type="paragraph" w:styleId="Rubrik5">
    <w:name w:val="heading 5"/>
    <w:basedOn w:val="Normal"/>
    <w:next w:val="Normal"/>
    <w:link w:val="Rubrik5Char"/>
    <w:uiPriority w:val="9"/>
    <w:semiHidden/>
    <w:unhideWhenUsed/>
    <w:qFormat/>
    <w:rsid w:val="0082229B"/>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82229B"/>
    <w:pPr>
      <w:keepNext/>
      <w:keepLines/>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82229B"/>
    <w:pPr>
      <w:keepNext/>
      <w:keepLines/>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82229B"/>
    <w:pPr>
      <w:keepNext/>
      <w:keepLines/>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82229B"/>
    <w:pPr>
      <w:keepNext/>
      <w:keepLines/>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rsid w:val="0082229B"/>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82229B"/>
  </w:style>
  <w:style w:type="character" w:customStyle="1" w:styleId="Rubrik1Char">
    <w:name w:val="Rubrik 1 Char"/>
    <w:basedOn w:val="Standardstycketeckensnitt"/>
    <w:link w:val="Rubrik1"/>
    <w:rsid w:val="0082229B"/>
    <w:rPr>
      <w:rFonts w:ascii="Calibri Light" w:eastAsia="Times New Roman" w:hAnsi="Calibri Light" w:cs="Times New Roman"/>
      <w:b/>
      <w:kern w:val="0"/>
      <w:sz w:val="28"/>
      <w:szCs w:val="20"/>
      <w:lang w:eastAsia="sv-SE"/>
      <w14:ligatures w14:val="none"/>
    </w:rPr>
  </w:style>
  <w:style w:type="character" w:customStyle="1" w:styleId="Rubrik2Char">
    <w:name w:val="Rubrik 2 Char"/>
    <w:basedOn w:val="Standardstycketeckensnitt"/>
    <w:link w:val="Rubrik2"/>
    <w:rsid w:val="0082229B"/>
    <w:rPr>
      <w:rFonts w:ascii="Calibri Light" w:eastAsia="Times New Roman" w:hAnsi="Calibri Light" w:cs="Times New Roman"/>
      <w:b/>
      <w:kern w:val="0"/>
      <w:szCs w:val="20"/>
      <w:lang w:eastAsia="sv-SE"/>
      <w14:ligatures w14:val="none"/>
    </w:rPr>
  </w:style>
  <w:style w:type="character" w:customStyle="1" w:styleId="Rubrik3Char">
    <w:name w:val="Rubrik 3 Char"/>
    <w:basedOn w:val="Standardstycketeckensnitt"/>
    <w:link w:val="Rubrik3"/>
    <w:rsid w:val="0082229B"/>
    <w:rPr>
      <w:rFonts w:ascii="Calibri Light" w:eastAsia="Times New Roman" w:hAnsi="Calibri Light" w:cs="Times New Roman"/>
      <w:kern w:val="0"/>
      <w:szCs w:val="20"/>
      <w:lang w:eastAsia="sv-SE"/>
      <w14:ligatures w14:val="none"/>
    </w:rPr>
  </w:style>
  <w:style w:type="character" w:customStyle="1" w:styleId="Rubrik4Char">
    <w:name w:val="Rubrik 4 Char"/>
    <w:basedOn w:val="Standardstycketeckensnitt"/>
    <w:link w:val="Rubrik4"/>
    <w:rsid w:val="0082229B"/>
    <w:rPr>
      <w:rFonts w:ascii="Calibri Light" w:eastAsia="Times New Roman" w:hAnsi="Calibri Light" w:cs="Times New Roman"/>
      <w:kern w:val="0"/>
      <w:szCs w:val="20"/>
      <w:lang w:eastAsia="sv-SE"/>
      <w14:ligatures w14:val="none"/>
    </w:rPr>
  </w:style>
  <w:style w:type="character" w:customStyle="1" w:styleId="Rubrik5Char">
    <w:name w:val="Rubrik 5 Char"/>
    <w:basedOn w:val="Standardstycketeckensnitt"/>
    <w:link w:val="Rubrik5"/>
    <w:uiPriority w:val="9"/>
    <w:semiHidden/>
    <w:rsid w:val="0082229B"/>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82229B"/>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82229B"/>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82229B"/>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82229B"/>
    <w:rPr>
      <w:rFonts w:eastAsiaTheme="majorEastAsia" w:cstheme="majorBidi"/>
      <w:color w:val="272727" w:themeColor="text1" w:themeTint="D8"/>
    </w:rPr>
  </w:style>
  <w:style w:type="paragraph" w:styleId="Rubrik">
    <w:name w:val="Title"/>
    <w:basedOn w:val="Normal"/>
    <w:next w:val="Normal"/>
    <w:link w:val="RubrikChar"/>
    <w:uiPriority w:val="10"/>
    <w:qFormat/>
    <w:rsid w:val="0082229B"/>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82229B"/>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82229B"/>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82229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2229B"/>
    <w:pPr>
      <w:ind w:left="851" w:right="851"/>
    </w:pPr>
    <w:rPr>
      <w:iCs/>
      <w:color w:val="000000"/>
      <w:sz w:val="22"/>
      <w:lang w:val="x-none" w:eastAsia="x-none"/>
    </w:rPr>
  </w:style>
  <w:style w:type="character" w:customStyle="1" w:styleId="CitatChar">
    <w:name w:val="Citat Char"/>
    <w:link w:val="Citat"/>
    <w:uiPriority w:val="29"/>
    <w:rsid w:val="0082229B"/>
    <w:rPr>
      <w:rFonts w:ascii="Calibri Light" w:eastAsia="Times New Roman" w:hAnsi="Calibri Light" w:cs="Times New Roman"/>
      <w:iCs/>
      <w:color w:val="000000"/>
      <w:kern w:val="0"/>
      <w:sz w:val="22"/>
      <w:szCs w:val="20"/>
      <w:lang w:val="x-none" w:eastAsia="x-none"/>
      <w14:ligatures w14:val="none"/>
    </w:rPr>
  </w:style>
  <w:style w:type="paragraph" w:styleId="Liststycke">
    <w:name w:val="List Paragraph"/>
    <w:basedOn w:val="Normal"/>
    <w:uiPriority w:val="34"/>
    <w:rsid w:val="0082229B"/>
    <w:pPr>
      <w:spacing w:after="120" w:line="271" w:lineRule="auto"/>
      <w:ind w:left="720"/>
      <w:contextualSpacing/>
    </w:pPr>
    <w:rPr>
      <w:rFonts w:cs="Calibri Light"/>
      <w:sz w:val="20"/>
      <w:lang w:eastAsia="en-US"/>
    </w:rPr>
  </w:style>
  <w:style w:type="character" w:styleId="Starkbetoning">
    <w:name w:val="Intense Emphasis"/>
    <w:basedOn w:val="Standardstycketeckensnitt"/>
    <w:uiPriority w:val="21"/>
    <w:qFormat/>
    <w:rsid w:val="0082229B"/>
    <w:rPr>
      <w:i/>
      <w:iCs/>
      <w:color w:val="0F4761" w:themeColor="accent1" w:themeShade="BF"/>
    </w:rPr>
  </w:style>
  <w:style w:type="paragraph" w:styleId="Starktcitat">
    <w:name w:val="Intense Quote"/>
    <w:basedOn w:val="Normal"/>
    <w:next w:val="Normal"/>
    <w:link w:val="StarktcitatChar"/>
    <w:uiPriority w:val="30"/>
    <w:qFormat/>
    <w:rsid w:val="008222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82229B"/>
    <w:rPr>
      <w:i/>
      <w:iCs/>
      <w:color w:val="0F4761" w:themeColor="accent1" w:themeShade="BF"/>
    </w:rPr>
  </w:style>
  <w:style w:type="character" w:styleId="Starkreferens">
    <w:name w:val="Intense Reference"/>
    <w:basedOn w:val="Standardstycketeckensnitt"/>
    <w:uiPriority w:val="32"/>
    <w:qFormat/>
    <w:rsid w:val="0082229B"/>
    <w:rPr>
      <w:b/>
      <w:bCs/>
      <w:smallCaps/>
      <w:color w:val="0F4761" w:themeColor="accent1" w:themeShade="BF"/>
      <w:spacing w:val="5"/>
    </w:rPr>
  </w:style>
  <w:style w:type="paragraph" w:customStyle="1" w:styleId="Bildtext">
    <w:name w:val="Bildtext"/>
    <w:basedOn w:val="Normal"/>
    <w:next w:val="Brdtext"/>
    <w:rsid w:val="0082229B"/>
  </w:style>
  <w:style w:type="paragraph" w:customStyle="1" w:styleId="Tabellrubrik">
    <w:name w:val="Tabellrubrik"/>
    <w:basedOn w:val="Tabellinnehll"/>
    <w:next w:val="Tabellinnehll"/>
    <w:uiPriority w:val="1"/>
    <w:qFormat/>
    <w:rsid w:val="0082229B"/>
    <w:rPr>
      <w:b/>
      <w:color w:val="000080"/>
    </w:rPr>
  </w:style>
  <w:style w:type="paragraph" w:styleId="Brdtext">
    <w:name w:val="Body Text"/>
    <w:basedOn w:val="Normal"/>
    <w:link w:val="BrdtextChar"/>
    <w:rsid w:val="0082229B"/>
    <w:pPr>
      <w:spacing w:after="240"/>
    </w:pPr>
  </w:style>
  <w:style w:type="character" w:customStyle="1" w:styleId="BrdtextChar">
    <w:name w:val="Brödtext Char"/>
    <w:basedOn w:val="Standardstycketeckensnitt"/>
    <w:link w:val="Brdtext"/>
    <w:rsid w:val="0082229B"/>
    <w:rPr>
      <w:rFonts w:ascii="Calibri Light" w:eastAsia="Times New Roman" w:hAnsi="Calibri Light" w:cs="Times New Roman"/>
      <w:kern w:val="0"/>
      <w:szCs w:val="20"/>
      <w:lang w:eastAsia="sv-SE"/>
      <w14:ligatures w14:val="none"/>
    </w:rPr>
  </w:style>
  <w:style w:type="paragraph" w:styleId="Sidfot">
    <w:name w:val="footer"/>
    <w:basedOn w:val="Normal"/>
    <w:link w:val="SidfotChar"/>
    <w:rsid w:val="0082229B"/>
    <w:rPr>
      <w:sz w:val="16"/>
      <w:lang w:val="x-none" w:eastAsia="x-none"/>
    </w:rPr>
  </w:style>
  <w:style w:type="character" w:customStyle="1" w:styleId="SidfotChar">
    <w:name w:val="Sidfot Char"/>
    <w:link w:val="Sidfot"/>
    <w:rsid w:val="0082229B"/>
    <w:rPr>
      <w:rFonts w:ascii="Calibri Light" w:eastAsia="Times New Roman" w:hAnsi="Calibri Light" w:cs="Times New Roman"/>
      <w:kern w:val="0"/>
      <w:sz w:val="16"/>
      <w:szCs w:val="20"/>
      <w:lang w:val="x-none" w:eastAsia="x-none"/>
      <w14:ligatures w14:val="none"/>
    </w:rPr>
  </w:style>
  <w:style w:type="paragraph" w:styleId="Sidhuvud">
    <w:name w:val="header"/>
    <w:basedOn w:val="Normal"/>
    <w:link w:val="SidhuvudChar"/>
    <w:rsid w:val="0082229B"/>
    <w:pPr>
      <w:spacing w:before="120"/>
    </w:pPr>
  </w:style>
  <w:style w:type="character" w:customStyle="1" w:styleId="SidhuvudChar">
    <w:name w:val="Sidhuvud Char"/>
    <w:basedOn w:val="Standardstycketeckensnitt"/>
    <w:link w:val="Sidhuvud"/>
    <w:rsid w:val="0082229B"/>
    <w:rPr>
      <w:rFonts w:ascii="Calibri Light" w:eastAsia="Times New Roman" w:hAnsi="Calibri Light" w:cs="Times New Roman"/>
      <w:kern w:val="0"/>
      <w:szCs w:val="20"/>
      <w:lang w:eastAsia="sv-SE"/>
      <w14:ligatures w14:val="none"/>
    </w:rPr>
  </w:style>
  <w:style w:type="paragraph" w:customStyle="1" w:styleId="Tabellinnehll">
    <w:name w:val="Tabellinnehåll"/>
    <w:basedOn w:val="Normal"/>
    <w:uiPriority w:val="1"/>
    <w:qFormat/>
    <w:rsid w:val="0082229B"/>
  </w:style>
  <w:style w:type="character" w:styleId="Sidnummer">
    <w:name w:val="page number"/>
    <w:rsid w:val="0082229B"/>
  </w:style>
  <w:style w:type="paragraph" w:customStyle="1" w:styleId="Sidhuvudledtext">
    <w:name w:val="Sidhuvud_ledtext"/>
    <w:basedOn w:val="Sidhuvud"/>
    <w:next w:val="Sidhuvud"/>
    <w:rsid w:val="0082229B"/>
    <w:pPr>
      <w:spacing w:before="100"/>
    </w:pPr>
    <w:rPr>
      <w:sz w:val="16"/>
    </w:rPr>
  </w:style>
  <w:style w:type="paragraph" w:customStyle="1" w:styleId="Ledtext">
    <w:name w:val="Ledtext"/>
    <w:basedOn w:val="Tabellinnehll"/>
    <w:rsid w:val="0082229B"/>
    <w:rPr>
      <w:sz w:val="20"/>
    </w:rPr>
  </w:style>
  <w:style w:type="paragraph" w:styleId="Innehll1">
    <w:name w:val="toc 1"/>
    <w:basedOn w:val="Normal"/>
    <w:next w:val="Normal"/>
    <w:autoRedefine/>
    <w:uiPriority w:val="39"/>
    <w:rsid w:val="0082229B"/>
    <w:pPr>
      <w:tabs>
        <w:tab w:val="left" w:pos="624"/>
        <w:tab w:val="left" w:pos="1540"/>
        <w:tab w:val="right" w:leader="dot" w:pos="9922"/>
      </w:tabs>
    </w:pPr>
    <w:rPr>
      <w:sz w:val="20"/>
    </w:rPr>
  </w:style>
  <w:style w:type="paragraph" w:styleId="Innehll2">
    <w:name w:val="toc 2"/>
    <w:basedOn w:val="Normal"/>
    <w:next w:val="Normal"/>
    <w:autoRedefine/>
    <w:uiPriority w:val="39"/>
    <w:rsid w:val="0082229B"/>
    <w:pPr>
      <w:tabs>
        <w:tab w:val="right" w:leader="dot" w:pos="9923"/>
      </w:tabs>
      <w:spacing w:after="60"/>
      <w:ind w:left="624"/>
    </w:pPr>
  </w:style>
  <w:style w:type="paragraph" w:customStyle="1" w:styleId="Paragrafnummer">
    <w:name w:val="Paragrafnummer"/>
    <w:basedOn w:val="Normal"/>
    <w:next w:val="Rubrik1"/>
    <w:rsid w:val="0082229B"/>
    <w:pPr>
      <w:keepNext/>
      <w:pageBreakBefore/>
      <w:tabs>
        <w:tab w:val="left" w:pos="3912"/>
      </w:tabs>
      <w:spacing w:after="480"/>
    </w:pPr>
  </w:style>
  <w:style w:type="paragraph" w:customStyle="1" w:styleId="rendelista">
    <w:name w:val="Ärendelista"/>
    <w:basedOn w:val="Normal"/>
    <w:next w:val="Normal"/>
    <w:rsid w:val="0082229B"/>
    <w:pPr>
      <w:spacing w:after="120"/>
    </w:pPr>
    <w:rPr>
      <w:b/>
      <w:sz w:val="28"/>
      <w:szCs w:val="28"/>
    </w:rPr>
  </w:style>
  <w:style w:type="character" w:styleId="Hyperlnk">
    <w:name w:val="Hyperlink"/>
    <w:uiPriority w:val="99"/>
    <w:rsid w:val="0082229B"/>
    <w:rPr>
      <w:color w:val="0000FF"/>
      <w:u w:val="single"/>
    </w:rPr>
  </w:style>
  <w:style w:type="paragraph" w:customStyle="1" w:styleId="Sidfotledtext">
    <w:name w:val="Sidfot_ledtext"/>
    <w:basedOn w:val="Sidfot"/>
    <w:next w:val="Sidfot"/>
    <w:rsid w:val="0082229B"/>
    <w:pPr>
      <w:spacing w:before="60"/>
    </w:pPr>
    <w:rPr>
      <w:sz w:val="12"/>
      <w:szCs w:val="12"/>
      <w:lang w:val="sv-SE" w:eastAsia="sv-SE"/>
    </w:rPr>
  </w:style>
  <w:style w:type="paragraph" w:customStyle="1" w:styleId="Nrvarolista">
    <w:name w:val="Närvarolista"/>
    <w:basedOn w:val="rendelista"/>
    <w:next w:val="Normal"/>
    <w:rsid w:val="0082229B"/>
    <w:pPr>
      <w:pageBreakBefore/>
      <w:ind w:left="-1304"/>
    </w:pPr>
  </w:style>
  <w:style w:type="paragraph" w:customStyle="1" w:styleId="Sidhuvudfet">
    <w:name w:val="Sidhuvud fet"/>
    <w:basedOn w:val="Sidhuvud"/>
    <w:rsid w:val="0082229B"/>
    <w:rPr>
      <w:b/>
      <w:bCs/>
    </w:rPr>
  </w:style>
  <w:style w:type="paragraph" w:styleId="Punktlista">
    <w:name w:val="List Bullet"/>
    <w:basedOn w:val="Normal"/>
    <w:uiPriority w:val="1"/>
    <w:qFormat/>
    <w:rsid w:val="0082229B"/>
    <w:pPr>
      <w:numPr>
        <w:numId w:val="1"/>
      </w:numPr>
      <w:ind w:left="0" w:firstLine="0"/>
      <w:contextualSpacing/>
    </w:pPr>
  </w:style>
  <w:style w:type="paragraph" w:styleId="Numreradlista">
    <w:name w:val="List Number"/>
    <w:basedOn w:val="Normal"/>
    <w:uiPriority w:val="1"/>
    <w:qFormat/>
    <w:rsid w:val="0082229B"/>
    <w:pPr>
      <w:numPr>
        <w:numId w:val="2"/>
      </w:numPr>
      <w:tabs>
        <w:tab w:val="clear" w:pos="360"/>
      </w:tabs>
      <w:ind w:left="0" w:firstLine="0"/>
      <w:contextualSpacing/>
    </w:pPr>
  </w:style>
  <w:style w:type="paragraph" w:customStyle="1" w:styleId="FormatmallTabellinnehll12ptFet">
    <w:name w:val="Formatmall Tabellinnehåll + 12 pt Fet"/>
    <w:basedOn w:val="Tabellinnehll"/>
    <w:rsid w:val="0082229B"/>
    <w:rPr>
      <w:b/>
      <w:bCs/>
    </w:rPr>
  </w:style>
  <w:style w:type="paragraph" w:customStyle="1" w:styleId="FormatmallRubrik2Vnster05cm">
    <w:name w:val="Formatmall Rubrik 2 + Vänster:  05 cm"/>
    <w:basedOn w:val="Rubrik2"/>
    <w:rsid w:val="0082229B"/>
    <w:pPr>
      <w:ind w:left="284"/>
    </w:pPr>
    <w:rPr>
      <w:bCs/>
    </w:rPr>
  </w:style>
  <w:style w:type="paragraph" w:styleId="Normalwebb">
    <w:name w:val="Normal (Web)"/>
    <w:basedOn w:val="Normal"/>
    <w:uiPriority w:val="99"/>
    <w:unhideWhenUsed/>
    <w:rsid w:val="0082229B"/>
    <w:pPr>
      <w:spacing w:before="100" w:beforeAutospacing="1" w:after="100" w:afterAutospacing="1"/>
    </w:pPr>
    <w:rPr>
      <w:rFonts w:ascii="Times New Roman" w:hAnsi="Times New Roman"/>
      <w:szCs w:val="24"/>
    </w:rPr>
  </w:style>
  <w:style w:type="character" w:styleId="Diskretbetoning">
    <w:name w:val="Subtle Emphasis"/>
    <w:basedOn w:val="Standardstycketeckensnitt"/>
    <w:uiPriority w:val="19"/>
    <w:qFormat/>
    <w:rsid w:val="0082229B"/>
    <w:rPr>
      <w:i/>
      <w:iCs/>
    </w:rPr>
  </w:style>
  <w:style w:type="table" w:styleId="Ljusskuggning-dekorfrg1">
    <w:name w:val="Light Shading Accent 1"/>
    <w:basedOn w:val="Normaltabell"/>
    <w:uiPriority w:val="60"/>
    <w:rsid w:val="0082229B"/>
    <w:pPr>
      <w:spacing w:after="0" w:line="240" w:lineRule="auto"/>
    </w:pPr>
    <w:rPr>
      <w:rFonts w:eastAsiaTheme="minorEastAsia"/>
      <w:color w:val="0F4761" w:themeColor="accent1" w:themeShade="BF"/>
      <w:kern w:val="0"/>
      <w:sz w:val="22"/>
      <w:szCs w:val="22"/>
      <w:lang w:eastAsia="sv-SE"/>
      <w14:ligatures w14:val="none"/>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customStyle="1" w:styleId="Tabellrutnt111">
    <w:name w:val="Tabellrutnät111"/>
    <w:basedOn w:val="Normaltabell"/>
    <w:next w:val="Tabellrutnt"/>
    <w:rsid w:val="0082229B"/>
    <w:pPr>
      <w:spacing w:after="0" w:line="240" w:lineRule="auto"/>
    </w:pPr>
    <w:rPr>
      <w:rFonts w:ascii="Times New Roman" w:eastAsia="Times New Roman" w:hAnsi="Times New Roman" w:cs="Times New Roman"/>
      <w:kern w:val="0"/>
      <w:sz w:val="20"/>
      <w:szCs w:val="20"/>
      <w:lang w:eastAsia="sv-S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
    <w:name w:val="Table Grid"/>
    <w:basedOn w:val="Normaltabell"/>
    <w:rsid w:val="0082229B"/>
    <w:pPr>
      <w:spacing w:after="0" w:line="240" w:lineRule="auto"/>
    </w:pPr>
    <w:rPr>
      <w:rFonts w:ascii="Times New Roman" w:eastAsia="Times New Roman" w:hAnsi="Times New Roman" w:cs="Times New Roman"/>
      <w:kern w:val="0"/>
      <w:sz w:val="20"/>
      <w:szCs w:val="20"/>
      <w:lang w:eastAsia="sv-S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260</Words>
  <Characters>1606</Characters>
  <Application>Microsoft Office Word</Application>
  <DocSecurity>0</DocSecurity>
  <Lines>69</Lines>
  <Paragraphs>45</Paragraphs>
  <ScaleCrop>false</ScaleCrop>
  <Company>LYSTKOM</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Lundhöfer</dc:creator>
  <cp:keywords/>
  <dc:description/>
  <cp:lastModifiedBy>Adrian Lundhöfer</cp:lastModifiedBy>
  <cp:revision>1</cp:revision>
  <dcterms:created xsi:type="dcterms:W3CDTF">2025-12-16T07:51:00Z</dcterms:created>
  <dcterms:modified xsi:type="dcterms:W3CDTF">2025-12-16T07:51:00Z</dcterms:modified>
</cp:coreProperties>
</file>